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7" w:rsidRPr="007E0A63" w:rsidRDefault="00E02337" w:rsidP="00E02337">
      <w:pPr>
        <w:jc w:val="center"/>
        <w:rPr>
          <w:rFonts w:ascii="Bradley Hand ITC" w:hAnsi="Bradley Hand ITC"/>
          <w:b/>
          <w:color w:val="FF0000"/>
          <w:sz w:val="160"/>
          <w:u w:val="single"/>
        </w:rPr>
      </w:pPr>
      <w:r>
        <w:rPr>
          <w:rFonts w:ascii="Bradley Hand ITC" w:hAnsi="Bradley Hand ITC"/>
          <w:b/>
          <w:noProof/>
          <w:color w:val="FF0000"/>
          <w:sz w:val="44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3177741A" wp14:editId="4EADDC17">
            <wp:simplePos x="0" y="0"/>
            <wp:positionH relativeFrom="column">
              <wp:posOffset>8067040</wp:posOffset>
            </wp:positionH>
            <wp:positionV relativeFrom="paragraph">
              <wp:posOffset>-252730</wp:posOffset>
            </wp:positionV>
            <wp:extent cx="1546436" cy="1304925"/>
            <wp:effectExtent l="0" t="0" r="0" b="0"/>
            <wp:wrapNone/>
            <wp:docPr id="1" name="Grafik 1" descr="7902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90245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36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A63">
        <w:rPr>
          <w:rFonts w:ascii="Bradley Hand ITC" w:hAnsi="Bradley Hand ITC"/>
          <w:b/>
          <w:color w:val="FF0000"/>
          <w:sz w:val="160"/>
          <w:u w:val="single"/>
        </w:rPr>
        <w:t>Ausschreibung</w:t>
      </w:r>
    </w:p>
    <w:p w:rsidR="00E02337" w:rsidRPr="007E0A63" w:rsidRDefault="00E02337" w:rsidP="00E02337">
      <w:pPr>
        <w:rPr>
          <w:rFonts w:ascii="Bradley Hand ITC" w:hAnsi="Bradley Hand ITC"/>
          <w:b/>
          <w:color w:val="FF0000"/>
          <w:sz w:val="52"/>
        </w:rPr>
      </w:pPr>
      <w:r w:rsidRPr="007E0A63">
        <w:rPr>
          <w:rFonts w:ascii="Bradley Hand ITC" w:hAnsi="Bradley Hand ITC"/>
          <w:b/>
          <w:color w:val="FF0000"/>
          <w:sz w:val="52"/>
        </w:rPr>
        <w:t>Im Rahmen des Förderprogramms</w:t>
      </w:r>
    </w:p>
    <w:p w:rsidR="00E02337" w:rsidRPr="007E0A63" w:rsidRDefault="00E02337" w:rsidP="00E02337">
      <w:pPr>
        <w:jc w:val="center"/>
        <w:rPr>
          <w:rFonts w:ascii="Bradley Hand ITC" w:hAnsi="Bradley Hand ITC"/>
          <w:b/>
          <w:color w:val="FF0000"/>
          <w:sz w:val="52"/>
        </w:rPr>
      </w:pPr>
      <w:r w:rsidRPr="007E0A63">
        <w:rPr>
          <w:rFonts w:ascii="Bradley Hand ITC" w:hAnsi="Bradley Hand ITC"/>
          <w:b/>
          <w:color w:val="FF0000"/>
          <w:sz w:val="52"/>
        </w:rPr>
        <w:t>„</w:t>
      </w:r>
      <w:r>
        <w:rPr>
          <w:rFonts w:ascii="Bradley Hand ITC" w:hAnsi="Bradley Hand ITC"/>
          <w:b/>
          <w:color w:val="FF0000"/>
          <w:sz w:val="52"/>
        </w:rPr>
        <w:t>Flexibles Lernbudget</w:t>
      </w:r>
      <w:r w:rsidRPr="007E0A63">
        <w:rPr>
          <w:rFonts w:ascii="Bradley Hand ITC" w:hAnsi="Bradley Hand ITC"/>
          <w:b/>
          <w:color w:val="FF0000"/>
          <w:sz w:val="52"/>
        </w:rPr>
        <w:t>“</w:t>
      </w:r>
    </w:p>
    <w:p w:rsidR="00E02337" w:rsidRDefault="00E02337" w:rsidP="00E02337">
      <w:pPr>
        <w:rPr>
          <w:rFonts w:ascii="Bradley Hand ITC" w:hAnsi="Bradley Hand ITC"/>
          <w:b/>
          <w:color w:val="FF0000"/>
          <w:sz w:val="52"/>
        </w:rPr>
      </w:pPr>
      <w:r w:rsidRPr="007E0A63">
        <w:rPr>
          <w:rFonts w:ascii="Bradley Hand ITC" w:hAnsi="Bradley Hand ITC"/>
          <w:b/>
          <w:color w:val="FF0000"/>
          <w:sz w:val="52"/>
        </w:rPr>
        <w:t>Suchen wi</w:t>
      </w:r>
      <w:r>
        <w:rPr>
          <w:rFonts w:ascii="Bradley Hand ITC" w:hAnsi="Bradley Hand ITC"/>
          <w:b/>
          <w:color w:val="FF0000"/>
          <w:sz w:val="52"/>
        </w:rPr>
        <w:t xml:space="preserve">r Fachkräfte zur Erteilung von Förderunterricht </w:t>
      </w:r>
      <w:r w:rsidRPr="007E0A63">
        <w:rPr>
          <w:rFonts w:ascii="Bradley Hand ITC" w:hAnsi="Bradley Hand ITC"/>
          <w:b/>
          <w:color w:val="FF0000"/>
          <w:sz w:val="52"/>
        </w:rPr>
        <w:t xml:space="preserve">für </w:t>
      </w:r>
      <w:r>
        <w:rPr>
          <w:rFonts w:ascii="Bradley Hand ITC" w:hAnsi="Bradley Hand ITC"/>
          <w:b/>
          <w:color w:val="FF0000"/>
          <w:sz w:val="52"/>
        </w:rPr>
        <w:t>Schülerinnen und Schüler der</w:t>
      </w:r>
      <w:r w:rsidRPr="007E0A63">
        <w:rPr>
          <w:rFonts w:ascii="Bradley Hand ITC" w:hAnsi="Bradley Hand ITC"/>
          <w:b/>
          <w:color w:val="FF0000"/>
          <w:sz w:val="52"/>
        </w:rPr>
        <w:t xml:space="preserve"> Klassen 2 </w:t>
      </w:r>
      <w:r>
        <w:rPr>
          <w:rFonts w:ascii="Bradley Hand ITC" w:hAnsi="Bradley Hand ITC"/>
          <w:b/>
          <w:color w:val="FF0000"/>
          <w:sz w:val="52"/>
        </w:rPr>
        <w:t>–</w:t>
      </w:r>
      <w:r w:rsidRPr="007E0A63">
        <w:rPr>
          <w:rFonts w:ascii="Bradley Hand ITC" w:hAnsi="Bradley Hand ITC"/>
          <w:b/>
          <w:color w:val="FF0000"/>
          <w:sz w:val="52"/>
        </w:rPr>
        <w:t xml:space="preserve"> 4</w:t>
      </w:r>
    </w:p>
    <w:p w:rsidR="00E02337" w:rsidRPr="007E0A63" w:rsidRDefault="00E02337" w:rsidP="00E02337">
      <w:pPr>
        <w:jc w:val="center"/>
        <w:rPr>
          <w:rFonts w:ascii="Bradley Hand ITC" w:hAnsi="Bradley Hand ITC"/>
          <w:b/>
          <w:i/>
          <w:color w:val="FF0000"/>
          <w:sz w:val="52"/>
        </w:rPr>
      </w:pPr>
      <w:r>
        <w:rPr>
          <w:rFonts w:ascii="Bradley Hand ITC" w:hAnsi="Bradley Hand ITC"/>
          <w:b/>
          <w:i/>
          <w:color w:val="FF0000"/>
          <w:sz w:val="52"/>
        </w:rPr>
        <w:t>im Zeitraum vom 21</w:t>
      </w:r>
      <w:r>
        <w:rPr>
          <w:rFonts w:ascii="Bradley Hand ITC" w:hAnsi="Bradley Hand ITC"/>
          <w:b/>
          <w:i/>
          <w:color w:val="FF0000"/>
          <w:sz w:val="52"/>
        </w:rPr>
        <w:t xml:space="preserve">.10. </w:t>
      </w:r>
      <w:r>
        <w:rPr>
          <w:rFonts w:ascii="Bradley Hand ITC" w:hAnsi="Bradley Hand ITC"/>
          <w:b/>
          <w:i/>
          <w:color w:val="FF0000"/>
          <w:sz w:val="52"/>
        </w:rPr>
        <w:t>2024– 20</w:t>
      </w:r>
      <w:r>
        <w:rPr>
          <w:rFonts w:ascii="Bradley Hand ITC" w:hAnsi="Bradley Hand ITC"/>
          <w:b/>
          <w:i/>
          <w:color w:val="FF0000"/>
          <w:sz w:val="52"/>
        </w:rPr>
        <w:t>.0</w:t>
      </w:r>
      <w:r>
        <w:rPr>
          <w:rFonts w:ascii="Bradley Hand ITC" w:hAnsi="Bradley Hand ITC"/>
          <w:b/>
          <w:i/>
          <w:color w:val="FF0000"/>
          <w:sz w:val="52"/>
        </w:rPr>
        <w:t>6.2025</w:t>
      </w:r>
    </w:p>
    <w:p w:rsidR="00E02337" w:rsidRDefault="00E02337" w:rsidP="00E02337">
      <w:pPr>
        <w:jc w:val="center"/>
        <w:rPr>
          <w:rFonts w:ascii="Bradley Hand ITC" w:hAnsi="Bradley Hand ITC"/>
          <w:b/>
          <w:color w:val="FF0000"/>
          <w:sz w:val="52"/>
        </w:rPr>
      </w:pPr>
      <w:r>
        <w:rPr>
          <w:rFonts w:ascii="Bradley Hand ITC" w:hAnsi="Bradley Hand ITC"/>
          <w:b/>
          <w:color w:val="FF0000"/>
          <w:sz w:val="52"/>
        </w:rPr>
        <w:t>Bei Interesse wenden Sie sich bitte telefonisch (0371 772322)</w:t>
      </w:r>
    </w:p>
    <w:p w:rsidR="00E02337" w:rsidRPr="007E0A63" w:rsidRDefault="00E02337" w:rsidP="00E02337">
      <w:pPr>
        <w:jc w:val="center"/>
        <w:rPr>
          <w:rFonts w:ascii="Bradley Hand ITC" w:hAnsi="Bradley Hand ITC"/>
          <w:b/>
          <w:color w:val="FF0000"/>
          <w:sz w:val="52"/>
          <w:lang w:val="en-US"/>
        </w:rPr>
      </w:pPr>
      <w:r w:rsidRPr="00C84325">
        <w:rPr>
          <w:rFonts w:ascii="Bradley Hand ITC" w:hAnsi="Bradley Hand ITC"/>
          <w:b/>
          <w:color w:val="FF0000"/>
          <w:sz w:val="52"/>
        </w:rPr>
        <w:t>oder per Mail (</w:t>
      </w:r>
      <w:proofErr w:type="spellStart"/>
      <w:r w:rsidRPr="00C84325">
        <w:rPr>
          <w:rFonts w:ascii="Bradley Hand ITC" w:hAnsi="Bradley Hand ITC"/>
          <w:b/>
          <w:color w:val="FF0000"/>
          <w:sz w:val="52"/>
        </w:rPr>
        <w:t>gs-kleinolbersdorf@schu</w:t>
      </w:r>
      <w:proofErr w:type="spellEnd"/>
      <w:r>
        <w:rPr>
          <w:rFonts w:ascii="Bradley Hand ITC" w:hAnsi="Bradley Hand ITC"/>
          <w:b/>
          <w:color w:val="FF0000"/>
          <w:sz w:val="52"/>
          <w:lang w:val="en-US"/>
        </w:rPr>
        <w:t>len-chemnitz.de)</w:t>
      </w:r>
    </w:p>
    <w:p w:rsidR="00E02337" w:rsidRDefault="00E02337" w:rsidP="00E02337">
      <w:pPr>
        <w:jc w:val="center"/>
      </w:pPr>
      <w:r>
        <w:rPr>
          <w:rFonts w:ascii="Bradley Hand ITC" w:hAnsi="Bradley Hand ITC"/>
          <w:b/>
          <w:color w:val="FF0000"/>
          <w:sz w:val="52"/>
        </w:rPr>
        <w:t>m</w:t>
      </w:r>
      <w:r w:rsidRPr="007E0A63">
        <w:rPr>
          <w:rFonts w:ascii="Bradley Hand ITC" w:hAnsi="Bradley Hand ITC"/>
          <w:b/>
          <w:color w:val="FF0000"/>
          <w:sz w:val="52"/>
        </w:rPr>
        <w:t xml:space="preserve">it </w:t>
      </w:r>
      <w:r>
        <w:rPr>
          <w:rFonts w:ascii="Bradley Hand ITC" w:hAnsi="Bradley Hand ITC"/>
          <w:b/>
          <w:color w:val="FF0000"/>
          <w:sz w:val="52"/>
        </w:rPr>
        <w:t>Angabe Ihrer H</w:t>
      </w:r>
      <w:r w:rsidRPr="007E0A63">
        <w:rPr>
          <w:rFonts w:ascii="Bradley Hand ITC" w:hAnsi="Bradley Hand ITC"/>
          <w:b/>
          <w:color w:val="FF0000"/>
          <w:sz w:val="52"/>
        </w:rPr>
        <w:t xml:space="preserve">onorarvorstellungen </w:t>
      </w:r>
      <w:r>
        <w:rPr>
          <w:rFonts w:ascii="Bradley Hand ITC" w:hAnsi="Bradley Hand ITC"/>
          <w:b/>
          <w:color w:val="FF0000"/>
          <w:sz w:val="52"/>
        </w:rPr>
        <w:t>an</w:t>
      </w:r>
      <w:r w:rsidRPr="007E0A63">
        <w:rPr>
          <w:rFonts w:ascii="Bradley Hand ITC" w:hAnsi="Bradley Hand ITC"/>
          <w:b/>
          <w:color w:val="FF0000"/>
          <w:sz w:val="52"/>
        </w:rPr>
        <w:t xml:space="preserve"> Frau Simone Uhlig.</w:t>
      </w:r>
      <w:bookmarkStart w:id="0" w:name="_GoBack"/>
      <w:bookmarkEnd w:id="0"/>
    </w:p>
    <w:p w:rsidR="00313490" w:rsidRDefault="00313490"/>
    <w:sectPr w:rsidR="00313490" w:rsidSect="007E0A63">
      <w:pgSz w:w="16838" w:h="11906" w:orient="landscape"/>
      <w:pgMar w:top="1418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7"/>
    <w:rsid w:val="00313490"/>
    <w:rsid w:val="00E02337"/>
    <w:rsid w:val="00E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A0A3"/>
  <w15:chartTrackingRefBased/>
  <w15:docId w15:val="{C0EEFC99-2F37-4A15-8397-7BBC116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33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Schulleiter</cp:lastModifiedBy>
  <cp:revision>2</cp:revision>
  <cp:lastPrinted>2024-08-14T08:17:00Z</cp:lastPrinted>
  <dcterms:created xsi:type="dcterms:W3CDTF">2024-08-14T08:17:00Z</dcterms:created>
  <dcterms:modified xsi:type="dcterms:W3CDTF">2024-08-14T08:17:00Z</dcterms:modified>
</cp:coreProperties>
</file>